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175A" w14:textId="77777777" w:rsidR="00DE4B09" w:rsidRDefault="00DE4B0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97BD29F" wp14:editId="3E4BE79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2581275" cy="857250"/>
            <wp:effectExtent l="19050" t="0" r="9525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D77D7" w14:textId="77777777" w:rsidR="00DE4B09" w:rsidRDefault="00DE4B09"/>
    <w:p w14:paraId="394B4A06" w14:textId="77777777" w:rsidR="00DE4B09" w:rsidRDefault="00DE4B0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8758"/>
      </w:tblGrid>
      <w:tr w:rsidR="00E767D8" w14:paraId="5E833C12" w14:textId="77777777" w:rsidTr="007D30BD">
        <w:tc>
          <w:tcPr>
            <w:tcW w:w="1668" w:type="dxa"/>
            <w:vAlign w:val="center"/>
          </w:tcPr>
          <w:p w14:paraId="1863ADA3" w14:textId="77777777" w:rsidR="00E767D8" w:rsidRDefault="00E767D8" w:rsidP="00DE4B09">
            <w:pPr>
              <w:jc w:val="center"/>
            </w:pPr>
          </w:p>
          <w:p w14:paraId="4308F771" w14:textId="77777777" w:rsidR="00E767D8" w:rsidRDefault="00E767D8" w:rsidP="00DE4B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FF7C4C" wp14:editId="6450222F">
                  <wp:extent cx="1071349" cy="14758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39" cy="15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990DA" w14:textId="77777777" w:rsidR="00E767D8" w:rsidRPr="00E767D8" w:rsidRDefault="00E767D8" w:rsidP="00DE4B09">
            <w:pPr>
              <w:jc w:val="center"/>
              <w:rPr>
                <w:sz w:val="16"/>
                <w:szCs w:val="16"/>
              </w:rPr>
            </w:pPr>
          </w:p>
          <w:p w14:paraId="6C06DD20" w14:textId="77777777" w:rsidR="00E767D8" w:rsidRDefault="00E767D8" w:rsidP="00DE4B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C5637" wp14:editId="32C46BED">
                  <wp:extent cx="1025346" cy="1419367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69" cy="151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DFDF9" w14:textId="77777777" w:rsidR="00E767D8" w:rsidRPr="00E767D8" w:rsidRDefault="00E767D8" w:rsidP="00DE4B09">
            <w:pPr>
              <w:jc w:val="center"/>
              <w:rPr>
                <w:sz w:val="16"/>
                <w:szCs w:val="16"/>
              </w:rPr>
            </w:pPr>
          </w:p>
          <w:p w14:paraId="56E52248" w14:textId="77777777" w:rsidR="00E767D8" w:rsidRDefault="00E767D8" w:rsidP="00DE4B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6D24F6" wp14:editId="5A2FBE3E">
                  <wp:extent cx="1084997" cy="149469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3" cy="155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1026B" w14:textId="77777777" w:rsidR="00E767D8" w:rsidRPr="00E767D8" w:rsidRDefault="00E767D8" w:rsidP="00DE4B09">
            <w:pPr>
              <w:jc w:val="center"/>
              <w:rPr>
                <w:sz w:val="16"/>
                <w:szCs w:val="16"/>
              </w:rPr>
            </w:pPr>
          </w:p>
          <w:p w14:paraId="37A689AE" w14:textId="77777777" w:rsidR="00E767D8" w:rsidRDefault="00E767D8" w:rsidP="00DE4B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A2384C" wp14:editId="0E56AB68">
                  <wp:extent cx="1084997" cy="1501941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04" cy="154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CA4A4" w14:textId="77777777" w:rsidR="00E767D8" w:rsidRDefault="00E767D8" w:rsidP="00DE4B09">
            <w:pPr>
              <w:jc w:val="center"/>
            </w:pPr>
          </w:p>
          <w:p w14:paraId="1944E58C" w14:textId="77777777" w:rsidR="00E767D8" w:rsidRDefault="00E767D8" w:rsidP="00DE4B09">
            <w:pPr>
              <w:jc w:val="center"/>
            </w:pPr>
          </w:p>
          <w:p w14:paraId="0326E7A8" w14:textId="77777777" w:rsidR="00E767D8" w:rsidRDefault="00E767D8" w:rsidP="00DE4B09">
            <w:pPr>
              <w:jc w:val="center"/>
            </w:pPr>
          </w:p>
        </w:tc>
        <w:tc>
          <w:tcPr>
            <w:tcW w:w="8938" w:type="dxa"/>
          </w:tcPr>
          <w:p w14:paraId="0691C990" w14:textId="77777777" w:rsidR="00FC7A96" w:rsidRDefault="00FC7A96" w:rsidP="00FC7A96">
            <w:pPr>
              <w:pStyle w:val="Bezodstpw"/>
              <w:rPr>
                <w:b/>
              </w:rPr>
            </w:pPr>
          </w:p>
          <w:p w14:paraId="21EE4F44" w14:textId="77777777" w:rsidR="007D30BD" w:rsidRPr="0097512A" w:rsidRDefault="007D30BD" w:rsidP="007D30BD">
            <w:pPr>
              <w:jc w:val="center"/>
              <w:rPr>
                <w:b/>
                <w:bCs/>
              </w:rPr>
            </w:pPr>
            <w:r w:rsidRPr="0097512A">
              <w:rPr>
                <w:b/>
                <w:bCs/>
              </w:rPr>
              <w:t>Szanowni Państwo,</w:t>
            </w:r>
          </w:p>
          <w:p w14:paraId="4E63A5C8" w14:textId="77777777" w:rsidR="007D30BD" w:rsidRPr="0097512A" w:rsidRDefault="007D30BD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>czy wiecie, ile jest atrakcji na Ziemi Kłodzkiej i czeskim pograniczu?</w:t>
            </w:r>
          </w:p>
          <w:p w14:paraId="5FDBBC30" w14:textId="77777777" w:rsidR="007D30BD" w:rsidRPr="0097512A" w:rsidRDefault="007D30BD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>Naliczyliśmy ich 344 i wiemy, że to jeszcze nie wszystkie.</w:t>
            </w:r>
          </w:p>
          <w:p w14:paraId="0BCF6D62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2FA40A51" w14:textId="77777777" w:rsidR="00CD4672" w:rsidRPr="0097512A" w:rsidRDefault="007D30BD" w:rsidP="007D30BD">
            <w:pPr>
              <w:jc w:val="center"/>
            </w:pPr>
            <w:r w:rsidRPr="0097512A">
              <w:t>P</w:t>
            </w:r>
            <w:r w:rsidR="00CD4672" w:rsidRPr="0097512A">
              <w:t>od honorowym patronatem Klubu Biznesu Ziemi Kłodzkiej p</w:t>
            </w:r>
            <w:r w:rsidRPr="0097512A">
              <w:t>rzygotowujemy trzecie wydanie naszego przewodnika „Ponad 344 atrakcje Ziemi Kłodzkiej i czeskiego pogranicza”</w:t>
            </w:r>
          </w:p>
          <w:p w14:paraId="432C845E" w14:textId="77777777" w:rsidR="00CD4672" w:rsidRPr="0097512A" w:rsidRDefault="00CD4672" w:rsidP="007D30BD">
            <w:pPr>
              <w:jc w:val="center"/>
            </w:pPr>
            <w:r w:rsidRPr="0097512A">
              <w:t>laureata Perełki Ziemi Kłodzkiej 2018</w:t>
            </w:r>
            <w:r w:rsidR="007D30BD" w:rsidRPr="0097512A">
              <w:t>.</w:t>
            </w:r>
          </w:p>
          <w:p w14:paraId="1DDED3CE" w14:textId="77777777" w:rsidR="007D30BD" w:rsidRPr="0097512A" w:rsidRDefault="007D30BD" w:rsidP="007D30BD">
            <w:pPr>
              <w:jc w:val="center"/>
            </w:pPr>
            <w:r w:rsidRPr="0097512A">
              <w:t xml:space="preserve">Ta wielokrotnie nagradzana </w:t>
            </w:r>
            <w:r w:rsidR="00CD4672" w:rsidRPr="0097512A">
              <w:t xml:space="preserve">na prestiżowych imprezach </w:t>
            </w:r>
            <w:r w:rsidRPr="0097512A">
              <w:t>książka znalazła już kilkadziesiąt tysięcy</w:t>
            </w:r>
          </w:p>
          <w:p w14:paraId="08704E85" w14:textId="77777777" w:rsidR="007D30BD" w:rsidRPr="0097512A" w:rsidRDefault="007D30BD" w:rsidP="007D30BD">
            <w:pPr>
              <w:jc w:val="center"/>
            </w:pPr>
            <w:r w:rsidRPr="0097512A">
              <w:t>nabywców, a zamówienia na kolejne egzemplarze systematycznie napływają z całej Polski.</w:t>
            </w:r>
          </w:p>
          <w:p w14:paraId="5780FF22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0AC8ABBF" w14:textId="77777777" w:rsidR="00EB3A7F" w:rsidRPr="0097512A" w:rsidRDefault="007D30BD" w:rsidP="007D30BD">
            <w:pPr>
              <w:jc w:val="center"/>
            </w:pPr>
            <w:r w:rsidRPr="0097512A">
              <w:t>W książce przedstawiamy warte zobaczenia miejsca na Ziemi Kłodzkiej i w jej najbliższej,</w:t>
            </w:r>
          </w:p>
          <w:p w14:paraId="4F71838B" w14:textId="77777777" w:rsidR="007D30BD" w:rsidRPr="0097512A" w:rsidRDefault="007D30BD" w:rsidP="007D30BD">
            <w:pPr>
              <w:jc w:val="center"/>
            </w:pPr>
            <w:r w:rsidRPr="0097512A">
              <w:t>polskiej okolicy. Bardzo ważne dla turystów są także atrakcyjne obiekty w Czechach</w:t>
            </w:r>
          </w:p>
          <w:p w14:paraId="50D05E6F" w14:textId="77777777" w:rsidR="007D30BD" w:rsidRPr="0097512A" w:rsidRDefault="007D30BD" w:rsidP="007D30BD">
            <w:pPr>
              <w:jc w:val="center"/>
            </w:pPr>
            <w:r w:rsidRPr="0097512A">
              <w:t>położone na terenach opasujących Ziemię Kłodzką.</w:t>
            </w:r>
          </w:p>
          <w:p w14:paraId="64C3BA97" w14:textId="77777777" w:rsidR="007D30BD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43DA0CC5" w14:textId="77777777" w:rsidR="00CE111A" w:rsidRPr="007975BF" w:rsidRDefault="00CE111A" w:rsidP="00CE111A">
            <w:pPr>
              <w:jc w:val="center"/>
              <w:rPr>
                <w:b/>
                <w:bCs/>
              </w:rPr>
            </w:pPr>
            <w:r w:rsidRPr="007975BF">
              <w:rPr>
                <w:b/>
                <w:bCs/>
              </w:rPr>
              <w:t xml:space="preserve">Integralny rozdział książki, rozdzielający polską i czeską część turystyczną, poświęcony jest </w:t>
            </w:r>
          </w:p>
          <w:p w14:paraId="1F28BA35" w14:textId="77777777" w:rsidR="00CE111A" w:rsidRPr="007975BF" w:rsidRDefault="00CE111A" w:rsidP="00CE111A">
            <w:pPr>
              <w:jc w:val="center"/>
              <w:rPr>
                <w:b/>
                <w:bCs/>
              </w:rPr>
            </w:pPr>
            <w:r w:rsidRPr="007975BF">
              <w:rPr>
                <w:b/>
                <w:bCs/>
              </w:rPr>
              <w:t>Polanicy-Zdrój. Znajdą się w nim szczegółowe informacje dotyczące historii i teraźniejszości uzdrowiska, jego atrakcje oraz trasy spacerowe.</w:t>
            </w:r>
          </w:p>
          <w:p w14:paraId="787C5885" w14:textId="77777777" w:rsidR="00CE111A" w:rsidRPr="0097512A" w:rsidRDefault="00CE111A" w:rsidP="007D30BD">
            <w:pPr>
              <w:jc w:val="center"/>
              <w:rPr>
                <w:sz w:val="16"/>
                <w:szCs w:val="16"/>
              </w:rPr>
            </w:pPr>
          </w:p>
          <w:p w14:paraId="555CDB47" w14:textId="77777777" w:rsidR="006F5BDE" w:rsidRPr="0097512A" w:rsidRDefault="006F5BDE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 xml:space="preserve">Stwarzamy Państwu </w:t>
            </w:r>
            <w:r w:rsidR="007D30BD" w:rsidRPr="0097512A">
              <w:rPr>
                <w:b/>
                <w:bCs/>
                <w:color w:val="FF0000"/>
              </w:rPr>
              <w:t xml:space="preserve">tutaj bardzo atrakcyjną możliwość prezentacji </w:t>
            </w:r>
            <w:r w:rsidRPr="0097512A">
              <w:rPr>
                <w:b/>
                <w:bCs/>
                <w:color w:val="FF0000"/>
              </w:rPr>
              <w:t>Waszego</w:t>
            </w:r>
            <w:r w:rsidR="007D30BD" w:rsidRPr="0097512A">
              <w:rPr>
                <w:b/>
                <w:bCs/>
                <w:color w:val="FF0000"/>
              </w:rPr>
              <w:t xml:space="preserve"> biznesu.</w:t>
            </w:r>
          </w:p>
          <w:p w14:paraId="66552176" w14:textId="77777777" w:rsidR="006F5BDE" w:rsidRPr="0097512A" w:rsidRDefault="007D30BD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>Niezależnie do tego czy prowadzicie pensjonat lub hotel, produkujecie sery lub miód,</w:t>
            </w:r>
          </w:p>
          <w:p w14:paraId="6AF19092" w14:textId="77777777" w:rsidR="006F5BDE" w:rsidRPr="0097512A" w:rsidRDefault="007D30BD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>wytwarzacie sprzęt turystyczny czy organizujecie wycieczki…</w:t>
            </w:r>
          </w:p>
          <w:p w14:paraId="50440FAC" w14:textId="77777777" w:rsidR="007D30BD" w:rsidRPr="0097512A" w:rsidRDefault="007D30BD" w:rsidP="007D30BD">
            <w:pPr>
              <w:jc w:val="center"/>
              <w:rPr>
                <w:b/>
                <w:bCs/>
                <w:color w:val="FF0000"/>
              </w:rPr>
            </w:pPr>
            <w:r w:rsidRPr="0097512A">
              <w:rPr>
                <w:b/>
                <w:bCs/>
                <w:color w:val="FF0000"/>
              </w:rPr>
              <w:t>Przedstawienie własnej</w:t>
            </w:r>
            <w:r w:rsidR="006F5BDE" w:rsidRPr="0097512A">
              <w:rPr>
                <w:b/>
                <w:bCs/>
                <w:color w:val="FF0000"/>
              </w:rPr>
              <w:t xml:space="preserve"> </w:t>
            </w:r>
            <w:r w:rsidRPr="0097512A">
              <w:rPr>
                <w:b/>
                <w:bCs/>
                <w:color w:val="FF0000"/>
              </w:rPr>
              <w:t>działalności tak szerokiemu gronu</w:t>
            </w:r>
            <w:r w:rsidR="006F5BDE" w:rsidRPr="0097512A">
              <w:rPr>
                <w:b/>
                <w:bCs/>
                <w:color w:val="FF0000"/>
              </w:rPr>
              <w:t xml:space="preserve"> </w:t>
            </w:r>
            <w:r w:rsidRPr="0097512A">
              <w:rPr>
                <w:b/>
                <w:bCs/>
                <w:color w:val="FF0000"/>
              </w:rPr>
              <w:t>odbiorców jest nie lada okazją na dotarcie do nowych klientów.</w:t>
            </w:r>
          </w:p>
          <w:p w14:paraId="5E1A2335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2BC58D69" w14:textId="77777777" w:rsidR="007D30BD" w:rsidRPr="0097512A" w:rsidRDefault="007D30BD" w:rsidP="007D30BD">
            <w:pPr>
              <w:jc w:val="center"/>
              <w:rPr>
                <w:b/>
                <w:bCs/>
              </w:rPr>
            </w:pPr>
            <w:r w:rsidRPr="0097512A">
              <w:rPr>
                <w:b/>
                <w:bCs/>
              </w:rPr>
              <w:t>Nasza propozycja przedstawia się następująco:</w:t>
            </w:r>
          </w:p>
          <w:p w14:paraId="54CEB0DD" w14:textId="77777777" w:rsidR="007D30BD" w:rsidRPr="0097512A" w:rsidRDefault="007D30BD" w:rsidP="007D30BD">
            <w:pPr>
              <w:jc w:val="center"/>
            </w:pPr>
            <w:r w:rsidRPr="0097512A">
              <w:t xml:space="preserve">Reklama na całej stronie (163 x 235 mm) – </w:t>
            </w:r>
            <w:r w:rsidR="0079653E" w:rsidRPr="0097512A">
              <w:t>10</w:t>
            </w:r>
            <w:r w:rsidR="0097512A">
              <w:t>0</w:t>
            </w:r>
            <w:r w:rsidR="0079653E" w:rsidRPr="0097512A">
              <w:t>0</w:t>
            </w:r>
            <w:r w:rsidRPr="0097512A">
              <w:t xml:space="preserve"> zł</w:t>
            </w:r>
            <w:r w:rsidR="0079653E" w:rsidRPr="0097512A">
              <w:t xml:space="preserve"> netto</w:t>
            </w:r>
          </w:p>
          <w:p w14:paraId="1863DF36" w14:textId="77777777" w:rsidR="007D30BD" w:rsidRDefault="007D30BD" w:rsidP="007D30BD">
            <w:pPr>
              <w:jc w:val="center"/>
            </w:pPr>
            <w:r w:rsidRPr="0097512A">
              <w:t xml:space="preserve">Reklama na </w:t>
            </w:r>
            <w:r w:rsidR="00CE111A">
              <w:t xml:space="preserve">½ </w:t>
            </w:r>
            <w:r w:rsidRPr="0097512A">
              <w:t xml:space="preserve">strony (163 x 117 mm) – </w:t>
            </w:r>
            <w:r w:rsidR="0079653E" w:rsidRPr="0097512A">
              <w:t>600</w:t>
            </w:r>
            <w:r w:rsidRPr="0097512A">
              <w:t xml:space="preserve"> zł</w:t>
            </w:r>
            <w:r w:rsidR="0079653E" w:rsidRPr="0097512A">
              <w:t xml:space="preserve"> netto</w:t>
            </w:r>
          </w:p>
          <w:p w14:paraId="4A76D4B0" w14:textId="77777777" w:rsidR="00CE111A" w:rsidRPr="0097512A" w:rsidRDefault="00CE111A" w:rsidP="007D30BD">
            <w:pPr>
              <w:jc w:val="center"/>
            </w:pPr>
            <w:r>
              <w:t>Reklama na ¼ strony (81 x 117 mm) – 320 zł netto</w:t>
            </w:r>
          </w:p>
          <w:p w14:paraId="4BCA3502" w14:textId="77777777" w:rsidR="007D30BD" w:rsidRPr="0097512A" w:rsidRDefault="007D30BD" w:rsidP="007D30BD">
            <w:pPr>
              <w:jc w:val="center"/>
            </w:pPr>
            <w:r w:rsidRPr="0097512A">
              <w:t>Przygotowanie reklamy przez naszych grafików: +10%</w:t>
            </w:r>
          </w:p>
          <w:p w14:paraId="27607C19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3B8593EA" w14:textId="77777777" w:rsidR="00CD4672" w:rsidRPr="0097512A" w:rsidRDefault="007D30BD" w:rsidP="007D30BD">
            <w:pPr>
              <w:jc w:val="center"/>
              <w:rPr>
                <w:b/>
                <w:bCs/>
              </w:rPr>
            </w:pPr>
            <w:r w:rsidRPr="0097512A">
              <w:rPr>
                <w:b/>
                <w:bCs/>
              </w:rPr>
              <w:t>Gwarantujemy:</w:t>
            </w:r>
          </w:p>
          <w:p w14:paraId="0E8840C4" w14:textId="77777777" w:rsidR="00EB3A7F" w:rsidRPr="0097512A" w:rsidRDefault="007D30BD" w:rsidP="00EB3A7F">
            <w:pPr>
              <w:pStyle w:val="Akapitzlist"/>
              <w:numPr>
                <w:ilvl w:val="0"/>
                <w:numId w:val="6"/>
              </w:numPr>
              <w:jc w:val="center"/>
            </w:pPr>
            <w:r w:rsidRPr="0097512A">
              <w:t>przekazanie Państwu bezpłatnych egzemplarzy książki</w:t>
            </w:r>
          </w:p>
          <w:p w14:paraId="1C2960FE" w14:textId="77777777" w:rsidR="00EB3A7F" w:rsidRPr="0097512A" w:rsidRDefault="007D30BD" w:rsidP="00EB3A7F">
            <w:pPr>
              <w:jc w:val="center"/>
            </w:pPr>
            <w:r w:rsidRPr="0097512A">
              <w:t>(</w:t>
            </w:r>
            <w:r w:rsidR="0097512A">
              <w:t>25</w:t>
            </w:r>
            <w:r w:rsidRPr="0097512A">
              <w:t xml:space="preserve"> egz. za reklamę całostronicową, </w:t>
            </w:r>
            <w:r w:rsidR="0097512A">
              <w:t>15</w:t>
            </w:r>
            <w:r w:rsidRPr="0097512A">
              <w:t xml:space="preserve"> egz. za reklamę ½ strony</w:t>
            </w:r>
            <w:r w:rsidR="00CE111A">
              <w:t>, 8 egz. z</w:t>
            </w:r>
            <w:r w:rsidR="00A972C6">
              <w:t>a</w:t>
            </w:r>
            <w:bookmarkStart w:id="0" w:name="_GoBack"/>
            <w:bookmarkEnd w:id="0"/>
            <w:r w:rsidR="00CE111A">
              <w:t xml:space="preserve"> reklamę ¼ strony)</w:t>
            </w:r>
          </w:p>
          <w:p w14:paraId="7A7AB62E" w14:textId="77777777" w:rsidR="00EB3A7F" w:rsidRPr="0097512A" w:rsidRDefault="007D30BD" w:rsidP="006D30FA">
            <w:pPr>
              <w:pStyle w:val="Akapitzlist"/>
              <w:numPr>
                <w:ilvl w:val="0"/>
                <w:numId w:val="6"/>
              </w:numPr>
              <w:jc w:val="center"/>
            </w:pPr>
            <w:r w:rsidRPr="0097512A">
              <w:t>dystrybucję książki w największych księgarniach internetowych</w:t>
            </w:r>
            <w:r w:rsidR="00CE111A">
              <w:t xml:space="preserve"> </w:t>
            </w:r>
            <w:r w:rsidRPr="0097512A">
              <w:t>(m.in. empik, bonito</w:t>
            </w:r>
            <w:r w:rsidR="00CE111A">
              <w:t>)</w:t>
            </w:r>
          </w:p>
          <w:p w14:paraId="50ABEE9B" w14:textId="77777777" w:rsidR="007D30BD" w:rsidRPr="0097512A" w:rsidRDefault="007D30BD" w:rsidP="0019027E">
            <w:pPr>
              <w:pStyle w:val="Akapitzlist"/>
              <w:numPr>
                <w:ilvl w:val="0"/>
                <w:numId w:val="6"/>
              </w:numPr>
              <w:jc w:val="center"/>
            </w:pPr>
            <w:r w:rsidRPr="0097512A">
              <w:t xml:space="preserve">dostarczenie egzemplarzy promocyjnych do </w:t>
            </w:r>
            <w:r w:rsidR="00EB3A7F" w:rsidRPr="0097512A">
              <w:t xml:space="preserve">biur ROT </w:t>
            </w:r>
            <w:r w:rsidRPr="0097512A">
              <w:t>na terenie całego kraju.</w:t>
            </w:r>
          </w:p>
          <w:p w14:paraId="6EED9FB9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2D15803B" w14:textId="77777777" w:rsidR="00EB3A7F" w:rsidRPr="0097512A" w:rsidRDefault="007D30BD" w:rsidP="007D30BD">
            <w:pPr>
              <w:jc w:val="center"/>
            </w:pPr>
            <w:r w:rsidRPr="0097512A">
              <w:t>W przypadku zainteresowania umieszczeniem reklamy w najnowszej edycji naszego</w:t>
            </w:r>
          </w:p>
          <w:p w14:paraId="2CE5335F" w14:textId="77777777" w:rsidR="007D30BD" w:rsidRPr="0097512A" w:rsidRDefault="007D30BD" w:rsidP="007D30BD">
            <w:pPr>
              <w:jc w:val="center"/>
            </w:pPr>
            <w:r w:rsidRPr="0097512A">
              <w:t xml:space="preserve">przewodnika zachęcamy do kontaktu: Zbigniew Franczukowski, e-mail: </w:t>
            </w:r>
            <w:hyperlink r:id="rId11" w:history="1">
              <w:r w:rsidRPr="0097512A">
                <w:rPr>
                  <w:rStyle w:val="Hipercze"/>
                </w:rPr>
                <w:t>biuro@pressforum.pl</w:t>
              </w:r>
            </w:hyperlink>
          </w:p>
          <w:p w14:paraId="6FF0987A" w14:textId="77777777" w:rsidR="007D30BD" w:rsidRPr="00CE111A" w:rsidRDefault="007D30BD" w:rsidP="007D30BD">
            <w:pPr>
              <w:jc w:val="center"/>
              <w:rPr>
                <w:b/>
                <w:bCs/>
              </w:rPr>
            </w:pPr>
            <w:r w:rsidRPr="00CE111A">
              <w:rPr>
                <w:b/>
                <w:bCs/>
              </w:rPr>
              <w:t>Uwaga! Ilość stron przeznaczonych na prezentacje komercyjne jest ograniczona!</w:t>
            </w:r>
          </w:p>
          <w:p w14:paraId="7C167FC5" w14:textId="77777777" w:rsidR="007D30BD" w:rsidRPr="0097512A" w:rsidRDefault="007D30BD" w:rsidP="007D30BD">
            <w:pPr>
              <w:jc w:val="center"/>
              <w:rPr>
                <w:sz w:val="16"/>
                <w:szCs w:val="16"/>
              </w:rPr>
            </w:pPr>
          </w:p>
          <w:p w14:paraId="0630A7B9" w14:textId="77777777" w:rsidR="007D30BD" w:rsidRPr="0097512A" w:rsidRDefault="007D30BD" w:rsidP="007D30BD">
            <w:pPr>
              <w:pStyle w:val="Bezodstpw"/>
              <w:jc w:val="center"/>
            </w:pPr>
            <w:r w:rsidRPr="0097512A">
              <w:t xml:space="preserve">Ze wcześniejszymi wydaniami książki zapoznać się można </w:t>
            </w:r>
            <w:r w:rsidR="00EB3A7F" w:rsidRPr="0097512A">
              <w:t>tutaj:</w:t>
            </w:r>
          </w:p>
          <w:p w14:paraId="139F2120" w14:textId="77777777" w:rsidR="00EB3A7F" w:rsidRPr="0097512A" w:rsidRDefault="00A972C6" w:rsidP="007D30BD">
            <w:pPr>
              <w:pStyle w:val="Bezodstpw"/>
              <w:jc w:val="center"/>
            </w:pPr>
            <w:hyperlink r:id="rId12" w:history="1">
              <w:r w:rsidR="0097512A" w:rsidRPr="0097512A">
                <w:rPr>
                  <w:rStyle w:val="Hipercze"/>
                </w:rPr>
                <w:t>http://www.pressforum.pl/ponad-344-atrakcje-ziemi-klodzkiej-i-czeskiego-pogranicza/</w:t>
              </w:r>
            </w:hyperlink>
          </w:p>
          <w:p w14:paraId="5AC695F3" w14:textId="77777777" w:rsidR="0097512A" w:rsidRPr="0097512A" w:rsidRDefault="0097512A" w:rsidP="007D30BD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0F737681" w14:textId="77777777" w:rsidR="007D30BD" w:rsidRDefault="007D30BD" w:rsidP="0097512A">
            <w:pPr>
              <w:pStyle w:val="Bezodstpw"/>
              <w:jc w:val="center"/>
            </w:pPr>
            <w:r w:rsidRPr="0097512A">
              <w:t>Z poważaniem –</w:t>
            </w:r>
          </w:p>
          <w:p w14:paraId="5B95E391" w14:textId="77777777" w:rsidR="0097512A" w:rsidRPr="0097512A" w:rsidRDefault="0097512A" w:rsidP="0097512A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20480E11" w14:textId="77777777" w:rsidR="007D30BD" w:rsidRPr="0097512A" w:rsidRDefault="0097512A" w:rsidP="00FC7A96">
            <w:pPr>
              <w:pStyle w:val="Bezodstpw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                                                                                  </w:t>
            </w:r>
            <w:r w:rsidRPr="0097512A">
              <w:rPr>
                <w:bCs/>
                <w:i/>
                <w:iCs/>
              </w:rPr>
              <w:t>Zbigniew Franczukowski</w:t>
            </w:r>
          </w:p>
          <w:p w14:paraId="0750543B" w14:textId="77777777" w:rsidR="007D30BD" w:rsidRPr="0097512A" w:rsidRDefault="0097512A" w:rsidP="00FC7A96">
            <w:pPr>
              <w:pStyle w:val="Bezodstpw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                                                                                    </w:t>
            </w:r>
            <w:r w:rsidRPr="0097512A">
              <w:rPr>
                <w:bCs/>
                <w:i/>
                <w:iCs/>
              </w:rPr>
              <w:t>Prezes PressForum s.c.</w:t>
            </w:r>
          </w:p>
          <w:p w14:paraId="2FBC1BCC" w14:textId="77777777" w:rsidR="003E5E51" w:rsidRDefault="003E5E51" w:rsidP="002D0199">
            <w:pPr>
              <w:pStyle w:val="Bezodstpw"/>
            </w:pPr>
          </w:p>
        </w:tc>
      </w:tr>
    </w:tbl>
    <w:p w14:paraId="6BA46C02" w14:textId="77777777" w:rsidR="00DE4B09" w:rsidRPr="007D30BD" w:rsidRDefault="00DE4B09" w:rsidP="00DE4B09">
      <w:pPr>
        <w:pBdr>
          <w:top w:val="single" w:sz="4" w:space="1" w:color="auto"/>
        </w:pBdr>
        <w:spacing w:after="0"/>
        <w:jc w:val="center"/>
        <w:rPr>
          <w:rFonts w:ascii="Calibri" w:hAnsi="Calibri" w:cs="Calibri"/>
          <w:color w:val="000000"/>
        </w:rPr>
      </w:pPr>
      <w:r w:rsidRPr="0033218F">
        <w:rPr>
          <w:rFonts w:ascii="Calibri" w:hAnsi="Calibri" w:cs="Calibri"/>
          <w:b/>
          <w:bCs/>
          <w:color w:val="000066"/>
          <w:sz w:val="32"/>
          <w:szCs w:val="32"/>
        </w:rPr>
        <w:t xml:space="preserve">WYDAWNICTWO </w:t>
      </w:r>
      <w:r>
        <w:rPr>
          <w:rFonts w:ascii="Calibri" w:hAnsi="Calibri" w:cs="Calibri"/>
          <w:b/>
          <w:bCs/>
          <w:color w:val="000066"/>
          <w:sz w:val="32"/>
          <w:szCs w:val="32"/>
        </w:rPr>
        <w:t>PRESS</w:t>
      </w:r>
      <w:r w:rsidRPr="0033218F">
        <w:rPr>
          <w:rFonts w:ascii="Calibri" w:hAnsi="Calibri" w:cs="Calibri"/>
          <w:b/>
          <w:bCs/>
          <w:color w:val="000066"/>
          <w:sz w:val="32"/>
          <w:szCs w:val="32"/>
        </w:rPr>
        <w:t>FORUM</w:t>
      </w:r>
      <w:r>
        <w:rPr>
          <w:rFonts w:ascii="Calibri" w:hAnsi="Calibri" w:cs="Calibri"/>
          <w:b/>
          <w:bCs/>
          <w:color w:val="000066"/>
          <w:sz w:val="32"/>
          <w:szCs w:val="32"/>
        </w:rPr>
        <w:t xml:space="preserve"> S.C.</w:t>
      </w:r>
      <w:r w:rsidRPr="0033218F">
        <w:rPr>
          <w:rFonts w:ascii="Calibri" w:hAnsi="Calibri" w:cs="Calibri"/>
          <w:color w:val="888888"/>
          <w:sz w:val="20"/>
          <w:szCs w:val="20"/>
        </w:rPr>
        <w:br/>
      </w:r>
      <w:r w:rsidRPr="00C74C13">
        <w:rPr>
          <w:rFonts w:ascii="Calibri" w:hAnsi="Calibri" w:cs="Calibri"/>
          <w:color w:val="000000"/>
        </w:rPr>
        <w:t xml:space="preserve">57-320 Polanica-Zdrój | ul. </w:t>
      </w:r>
      <w:r w:rsidRPr="007D30BD">
        <w:rPr>
          <w:rFonts w:ascii="Calibri" w:hAnsi="Calibri" w:cs="Calibri"/>
          <w:color w:val="000000"/>
        </w:rPr>
        <w:t>Parkowa 7 | tel. 601 166 545, 748 681 238</w:t>
      </w:r>
    </w:p>
    <w:p w14:paraId="1DD07107" w14:textId="77777777" w:rsidR="00DE4B09" w:rsidRPr="007D30BD" w:rsidRDefault="00DE4B09" w:rsidP="00DE4B09">
      <w:pPr>
        <w:pBdr>
          <w:top w:val="single" w:sz="4" w:space="1" w:color="auto"/>
        </w:pBdr>
        <w:spacing w:after="0"/>
        <w:jc w:val="center"/>
        <w:rPr>
          <w:rFonts w:ascii="Calibri" w:hAnsi="Calibri" w:cs="Calibri"/>
          <w:color w:val="000000"/>
        </w:rPr>
      </w:pPr>
      <w:r w:rsidRPr="007D30BD">
        <w:rPr>
          <w:rFonts w:ascii="Calibri" w:hAnsi="Calibri" w:cs="Calibri"/>
          <w:color w:val="000000"/>
        </w:rPr>
        <w:t>biuro@pressforum.pl | www.pressforum.pl</w:t>
      </w:r>
    </w:p>
    <w:p w14:paraId="608CED63" w14:textId="77777777" w:rsidR="00DE4B09" w:rsidRDefault="00DE4B09" w:rsidP="00DE4B09">
      <w:pPr>
        <w:spacing w:after="0"/>
        <w:jc w:val="center"/>
      </w:pPr>
      <w:r w:rsidRPr="00C74C13">
        <w:rPr>
          <w:rFonts w:ascii="Calibri" w:hAnsi="Calibri" w:cs="Calibri"/>
          <w:color w:val="000000"/>
          <w:lang w:val="de-DE"/>
        </w:rPr>
        <w:t>NIP: 88</w:t>
      </w:r>
      <w:r w:rsidR="007238CE">
        <w:rPr>
          <w:rFonts w:ascii="Calibri" w:hAnsi="Calibri" w:cs="Calibri"/>
          <w:color w:val="000000"/>
          <w:lang w:val="de-DE"/>
        </w:rPr>
        <w:t>3</w:t>
      </w:r>
      <w:r w:rsidRPr="00C74C13">
        <w:rPr>
          <w:rFonts w:ascii="Calibri" w:hAnsi="Calibri" w:cs="Calibri"/>
          <w:color w:val="000000"/>
          <w:lang w:val="de-DE"/>
        </w:rPr>
        <w:t>1863328 | REGON:</w:t>
      </w:r>
      <w:r w:rsidRPr="00C74C13">
        <w:rPr>
          <w:rFonts w:ascii="Calibri" w:hAnsi="Calibri" w:cs="Calibri"/>
          <w:color w:val="000000"/>
        </w:rPr>
        <w:t xml:space="preserve"> 367947235</w:t>
      </w:r>
    </w:p>
    <w:sectPr w:rsidR="00DE4B09" w:rsidSect="00DE4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E3A"/>
    <w:multiLevelType w:val="multilevel"/>
    <w:tmpl w:val="B66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6BE7"/>
    <w:multiLevelType w:val="multilevel"/>
    <w:tmpl w:val="B3D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375A9"/>
    <w:multiLevelType w:val="hybridMultilevel"/>
    <w:tmpl w:val="5D4A4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2168"/>
    <w:multiLevelType w:val="hybridMultilevel"/>
    <w:tmpl w:val="B52C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E7BE3"/>
    <w:multiLevelType w:val="hybridMultilevel"/>
    <w:tmpl w:val="E900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B09"/>
    <w:rsid w:val="002339C4"/>
    <w:rsid w:val="00235339"/>
    <w:rsid w:val="00241B74"/>
    <w:rsid w:val="00255F7F"/>
    <w:rsid w:val="002748F7"/>
    <w:rsid w:val="00291416"/>
    <w:rsid w:val="002D0199"/>
    <w:rsid w:val="00330201"/>
    <w:rsid w:val="00335A99"/>
    <w:rsid w:val="003644B5"/>
    <w:rsid w:val="003D6783"/>
    <w:rsid w:val="003E5E51"/>
    <w:rsid w:val="0044527D"/>
    <w:rsid w:val="00495677"/>
    <w:rsid w:val="00594942"/>
    <w:rsid w:val="00687F87"/>
    <w:rsid w:val="006F5BDE"/>
    <w:rsid w:val="007238CE"/>
    <w:rsid w:val="007417D3"/>
    <w:rsid w:val="0079653E"/>
    <w:rsid w:val="007975BF"/>
    <w:rsid w:val="007D30BD"/>
    <w:rsid w:val="007E5653"/>
    <w:rsid w:val="00836E6A"/>
    <w:rsid w:val="008643C1"/>
    <w:rsid w:val="0088437D"/>
    <w:rsid w:val="008D0673"/>
    <w:rsid w:val="008D18F6"/>
    <w:rsid w:val="008E1AA2"/>
    <w:rsid w:val="009351AC"/>
    <w:rsid w:val="0097512A"/>
    <w:rsid w:val="009945EC"/>
    <w:rsid w:val="009B430A"/>
    <w:rsid w:val="00A02623"/>
    <w:rsid w:val="00A9718D"/>
    <w:rsid w:val="00A972C6"/>
    <w:rsid w:val="00AA0D8F"/>
    <w:rsid w:val="00AB7568"/>
    <w:rsid w:val="00B04732"/>
    <w:rsid w:val="00B13108"/>
    <w:rsid w:val="00B90A47"/>
    <w:rsid w:val="00CC7BD7"/>
    <w:rsid w:val="00CD1740"/>
    <w:rsid w:val="00CD4672"/>
    <w:rsid w:val="00CE111A"/>
    <w:rsid w:val="00CF6D51"/>
    <w:rsid w:val="00DC4CD2"/>
    <w:rsid w:val="00DD3644"/>
    <w:rsid w:val="00DE4B09"/>
    <w:rsid w:val="00E04A12"/>
    <w:rsid w:val="00E767D8"/>
    <w:rsid w:val="00E803BB"/>
    <w:rsid w:val="00EB3A7F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CA42"/>
  <w15:docId w15:val="{89460590-9359-413C-BDA5-342E267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E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942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CF6D51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FC7A9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B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essforum.pl/ponad-344-atrakcje-ziemi-klodzkiej-i-czeskiego-pogranic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iuro@pressforum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0A60-6F45-473B-8BE5-BDFE06DA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Serafin</dc:creator>
  <cp:lastModifiedBy>Lenovo</cp:lastModifiedBy>
  <cp:revision>44</cp:revision>
  <cp:lastPrinted>2019-06-12T15:29:00Z</cp:lastPrinted>
  <dcterms:created xsi:type="dcterms:W3CDTF">2018-01-18T21:07:00Z</dcterms:created>
  <dcterms:modified xsi:type="dcterms:W3CDTF">2019-06-12T15:29:00Z</dcterms:modified>
</cp:coreProperties>
</file>